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7380" w14:textId="77777777" w:rsidR="00F72E78" w:rsidRDefault="00F72E78" w:rsidP="00F72E78">
      <w:pPr>
        <w:pStyle w:val="Standard"/>
        <w:spacing w:after="0"/>
        <w:jc w:val="center"/>
      </w:pPr>
      <w:r>
        <w:rPr>
          <w:rFonts w:ascii="Cambria" w:hAnsi="Cambria"/>
          <w:b/>
          <w:sz w:val="28"/>
          <w:szCs w:val="28"/>
        </w:rPr>
        <w:t>Lista de Útiles Escolares 2024</w:t>
      </w:r>
    </w:p>
    <w:p w14:paraId="6E1FBE54" w14:textId="77777777" w:rsidR="00F72E78" w:rsidRDefault="00F72E78" w:rsidP="00F72E78">
      <w:pPr>
        <w:pStyle w:val="Standard"/>
        <w:spacing w:after="0"/>
        <w:jc w:val="center"/>
      </w:pPr>
      <w:r>
        <w:rPr>
          <w:rFonts w:ascii="Cambria" w:hAnsi="Cambria"/>
          <w:b/>
          <w:sz w:val="28"/>
          <w:szCs w:val="28"/>
        </w:rPr>
        <w:t>Curso: 4to medio</w:t>
      </w:r>
    </w:p>
    <w:p w14:paraId="52D58BA2" w14:textId="77777777" w:rsidR="00F72E78" w:rsidRDefault="00F72E78" w:rsidP="00F72E78">
      <w:pPr>
        <w:pStyle w:val="Standard"/>
        <w:spacing w:after="0"/>
        <w:rPr>
          <w:rFonts w:ascii="Cambria" w:hAnsi="Cambria"/>
        </w:rPr>
      </w:pPr>
    </w:p>
    <w:tbl>
      <w:tblPr>
        <w:tblW w:w="894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9"/>
        <w:gridCol w:w="6571"/>
      </w:tblGrid>
      <w:tr w:rsidR="00F72E78" w14:paraId="20C006DB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5AAE13" w14:textId="77777777" w:rsidR="00F72E78" w:rsidRDefault="00F72E78" w:rsidP="005A4D08">
            <w:pPr>
              <w:pStyle w:val="Standard"/>
              <w:spacing w:after="0"/>
              <w:jc w:val="center"/>
            </w:pPr>
            <w:r>
              <w:rPr>
                <w:rFonts w:ascii="Cambria" w:hAnsi="Cambria"/>
                <w:b/>
              </w:rPr>
              <w:t>Asignatura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D50224" w14:textId="77777777" w:rsidR="00F72E78" w:rsidRDefault="00F72E78" w:rsidP="005A4D08">
            <w:pPr>
              <w:pStyle w:val="Standard"/>
              <w:spacing w:after="0"/>
              <w:jc w:val="center"/>
            </w:pPr>
            <w:r>
              <w:rPr>
                <w:rFonts w:ascii="Cambria" w:hAnsi="Cambria"/>
                <w:b/>
              </w:rPr>
              <w:t>Útiles Escolares</w:t>
            </w:r>
          </w:p>
        </w:tc>
      </w:tr>
      <w:tr w:rsidR="00F72E78" w14:paraId="225B0F76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D3C8FE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Lengua y Literatura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D26C0D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universitario de matemática 100 hojas.</w:t>
            </w:r>
          </w:p>
          <w:p w14:paraId="0787F5E9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carpeta (marcada con nombre).</w:t>
            </w:r>
          </w:p>
          <w:p w14:paraId="05F1A531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- 20 hojas de cuadernillo cuadriculado</w:t>
            </w:r>
          </w:p>
        </w:tc>
      </w:tr>
      <w:tr w:rsidR="00F72E78" w14:paraId="25E0D4E6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6CE05C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Lenguaje PAES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E7EFA1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universitario de matemática 100 hojas.</w:t>
            </w:r>
          </w:p>
        </w:tc>
      </w:tr>
      <w:tr w:rsidR="00F72E78" w14:paraId="516DB48B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543420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Matemática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608EC8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universitario de matemática 100 hojas.</w:t>
            </w:r>
          </w:p>
          <w:p w14:paraId="2D5282B9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carpeta con </w:t>
            </w:r>
            <w:proofErr w:type="spellStart"/>
            <w:r>
              <w:rPr>
                <w:rFonts w:ascii="Cambria" w:hAnsi="Cambria"/>
              </w:rPr>
              <w:t>acoclip</w:t>
            </w:r>
            <w:proofErr w:type="spellEnd"/>
          </w:p>
        </w:tc>
      </w:tr>
      <w:tr w:rsidR="00F72E78" w14:paraId="0FED2AAF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B42151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Matemática PAES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6F250D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carpeta con </w:t>
            </w:r>
            <w:proofErr w:type="spellStart"/>
            <w:r>
              <w:rPr>
                <w:rFonts w:ascii="Cambria" w:hAnsi="Cambria"/>
              </w:rPr>
              <w:t>acoclip</w:t>
            </w:r>
            <w:proofErr w:type="spellEnd"/>
          </w:p>
        </w:tc>
      </w:tr>
      <w:tr w:rsidR="00F72E78" w14:paraId="08748047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8B2F94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Cs. para la ciudadanía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ACF67E" w14:textId="77777777" w:rsidR="00F72E78" w:rsidRDefault="00F72E78" w:rsidP="005A4D08">
            <w:pPr>
              <w:pStyle w:val="Standard"/>
              <w:widowControl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Cuaderno Universitario 80 </w:t>
            </w:r>
            <w:proofErr w:type="spellStart"/>
            <w:r>
              <w:rPr>
                <w:rFonts w:ascii="Cambria" w:hAnsi="Cambria"/>
              </w:rPr>
              <w:t>hjs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C78FC51" w14:textId="77777777" w:rsidR="00F72E78" w:rsidRDefault="00F72E78" w:rsidP="005A4D08">
            <w:pPr>
              <w:pStyle w:val="Standard"/>
              <w:widowControl/>
              <w:spacing w:after="0"/>
            </w:pPr>
            <w:r>
              <w:rPr>
                <w:rFonts w:ascii="Cambria" w:hAnsi="Cambria"/>
                <w:i/>
                <w:iCs/>
              </w:rPr>
              <w:t>(uso de delantal blanco obligatorio para laboratorio)</w:t>
            </w:r>
          </w:p>
        </w:tc>
      </w:tr>
      <w:tr w:rsidR="00F72E78" w14:paraId="549C0613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69D6E4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Ed. Ciudadana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65E463" w14:textId="77777777" w:rsidR="00F72E78" w:rsidRDefault="00F72E78" w:rsidP="005A4D08">
            <w:pPr>
              <w:pStyle w:val="Standard"/>
              <w:widowControl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universitario matemática 100 hojas</w:t>
            </w:r>
          </w:p>
          <w:p w14:paraId="52F771AC" w14:textId="77777777" w:rsidR="00F72E78" w:rsidRDefault="00F72E78" w:rsidP="005A4D08">
            <w:pPr>
              <w:pStyle w:val="Standard"/>
              <w:widowControl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carpeta con el nombre del estudiante</w:t>
            </w:r>
          </w:p>
          <w:p w14:paraId="79D0A6CD" w14:textId="77777777" w:rsidR="00F72E78" w:rsidRDefault="00F72E78" w:rsidP="005A4D08">
            <w:pPr>
              <w:pStyle w:val="Standard"/>
              <w:widowControl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- 20 hojas de cuadernillo</w:t>
            </w:r>
          </w:p>
        </w:tc>
      </w:tr>
      <w:tr w:rsidR="00F72E78" w14:paraId="52EB6D3F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A1EDA2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Inglés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261473" w14:textId="77777777" w:rsidR="00F72E78" w:rsidRDefault="00F72E78" w:rsidP="005A4D08">
            <w:pPr>
              <w:pStyle w:val="Standard"/>
              <w:spacing w:after="0"/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>- 1 Cuaderno universitario 100 hojas</w:t>
            </w:r>
          </w:p>
        </w:tc>
      </w:tr>
      <w:tr w:rsidR="00F72E78" w14:paraId="6032CA15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CAFDA7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Filosofía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71BB80" w14:textId="77777777" w:rsidR="00F72E78" w:rsidRDefault="00F72E78" w:rsidP="005A4D08">
            <w:pPr>
              <w:pStyle w:val="Standard"/>
              <w:spacing w:after="0"/>
            </w:pPr>
            <w:r>
              <w:rPr>
                <w:rFonts w:ascii="Cambria" w:hAnsi="Cambria"/>
                <w:color w:val="222222"/>
                <w:shd w:val="clear" w:color="auto" w:fill="FFFFFF"/>
              </w:rPr>
              <w:t>- 1 Cuaderno universitario 100 hojas</w:t>
            </w:r>
          </w:p>
        </w:tc>
      </w:tr>
      <w:tr w:rsidR="00F72E78" w14:paraId="20CD3208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7F6465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Artes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3B3C3A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Croquera Doble Faz, (tamaño carta)</w:t>
            </w:r>
          </w:p>
          <w:p w14:paraId="34824620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Block H10</w:t>
            </w:r>
          </w:p>
          <w:p w14:paraId="04C9174A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Lápiz grafito 2B y 6B</w:t>
            </w:r>
          </w:p>
          <w:p w14:paraId="318F274F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Sacapuntas</w:t>
            </w:r>
          </w:p>
          <w:p w14:paraId="5BE3C8BB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Regla de 30 </w:t>
            </w:r>
            <w:proofErr w:type="spellStart"/>
            <w:r>
              <w:rPr>
                <w:rFonts w:ascii="Cambria" w:hAnsi="Cambria"/>
              </w:rPr>
              <w:t>cms</w:t>
            </w:r>
            <w:proofErr w:type="spellEnd"/>
          </w:p>
          <w:p w14:paraId="4C988F44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Estilógrafo (</w:t>
            </w:r>
            <w:proofErr w:type="spellStart"/>
            <w:r>
              <w:rPr>
                <w:rFonts w:ascii="Cambria" w:hAnsi="Cambria"/>
              </w:rPr>
              <w:t>rapidograf</w:t>
            </w:r>
            <w:proofErr w:type="spellEnd"/>
            <w:r>
              <w:rPr>
                <w:rFonts w:ascii="Cambria" w:hAnsi="Cambria"/>
              </w:rPr>
              <w:t xml:space="preserve"> negro) 0.5mm</w:t>
            </w:r>
          </w:p>
          <w:p w14:paraId="13BCFBAC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Lápices de colores </w:t>
            </w:r>
            <w:proofErr w:type="spellStart"/>
            <w:r>
              <w:rPr>
                <w:rFonts w:ascii="Cambria" w:hAnsi="Cambria"/>
              </w:rPr>
              <w:t>Acuarelables</w:t>
            </w:r>
            <w:proofErr w:type="spellEnd"/>
            <w:r>
              <w:rPr>
                <w:rFonts w:ascii="Cambria" w:hAnsi="Cambria"/>
              </w:rPr>
              <w:t xml:space="preserve"> 12 colores.</w:t>
            </w:r>
          </w:p>
          <w:p w14:paraId="540FB266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Pincel paleta N°0 y N°10</w:t>
            </w:r>
          </w:p>
          <w:p w14:paraId="793BE6BE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Caja de acrílicos 12 colores.</w:t>
            </w:r>
          </w:p>
          <w:p w14:paraId="0A0FF240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sobre de Cartulina de colores</w:t>
            </w:r>
          </w:p>
        </w:tc>
      </w:tr>
      <w:tr w:rsidR="00F72E78" w14:paraId="3E5F5E76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0519E5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Música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BF60DA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de 80 hojas</w:t>
            </w:r>
          </w:p>
          <w:p w14:paraId="01F34C03" w14:textId="77777777" w:rsidR="00F72E78" w:rsidRDefault="00F72E78" w:rsidP="005A4D08">
            <w:pPr>
              <w:pStyle w:val="Standard"/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Cuaderno de pauta entera                    </w:t>
            </w:r>
          </w:p>
          <w:p w14:paraId="6DB7C722" w14:textId="77777777" w:rsidR="00F72E78" w:rsidRDefault="00F72E78" w:rsidP="005A4D08">
            <w:pPr>
              <w:pStyle w:val="Standard"/>
              <w:spacing w:after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Para mejorar el estudio de la asignatura, se sugiere utilizar un Instrumento melódico a elección, puede ser flauta dulce, </w:t>
            </w:r>
            <w:proofErr w:type="spellStart"/>
            <w:r>
              <w:rPr>
                <w:rFonts w:ascii="Cambria" w:hAnsi="Cambria"/>
              </w:rPr>
              <w:t>metalófono</w:t>
            </w:r>
            <w:proofErr w:type="spellEnd"/>
            <w:r>
              <w:rPr>
                <w:rFonts w:ascii="Cambria" w:hAnsi="Cambria"/>
              </w:rPr>
              <w:t xml:space="preserve"> o un instrumento armónico como la guitarra, teclado o ukelele.</w:t>
            </w:r>
          </w:p>
        </w:tc>
      </w:tr>
      <w:tr w:rsidR="00F72E78" w14:paraId="27CDB0CA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7B00D" w14:textId="77777777" w:rsidR="00F72E78" w:rsidRDefault="00F72E78" w:rsidP="005A4D08">
            <w:pPr>
              <w:pStyle w:val="Standard"/>
              <w:shd w:val="clear" w:color="auto" w:fill="FFFFFF"/>
              <w:spacing w:after="0"/>
            </w:pPr>
            <w: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  <w:t>Importante:</w:t>
            </w:r>
            <w:r>
              <w:rPr>
                <w:rFonts w:ascii="Cambria" w:hAnsi="Cambria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ambria" w:hAnsi="Cambria"/>
              </w:rPr>
              <w:t>Materiales especiales se pedirán durante el año, según trabajos a realizar.</w:t>
            </w:r>
          </w:p>
          <w:p w14:paraId="00E9E51A" w14:textId="77777777" w:rsidR="00F72E78" w:rsidRDefault="00F72E78" w:rsidP="005A4D08">
            <w:pPr>
              <w:pStyle w:val="Standard"/>
              <w:shd w:val="clear" w:color="auto" w:fill="FFFFFF"/>
              <w:spacing w:after="0"/>
              <w:rPr>
                <w:rFonts w:ascii="Cambria" w:hAnsi="Cambria"/>
                <w:color w:val="222222"/>
                <w:sz w:val="18"/>
                <w:szCs w:val="18"/>
                <w:shd w:val="clear" w:color="auto" w:fill="FFFFFF"/>
              </w:rPr>
            </w:pPr>
          </w:p>
          <w:p w14:paraId="2806CC05" w14:textId="77777777" w:rsidR="00F72E78" w:rsidRDefault="00F72E78" w:rsidP="005A4D08">
            <w:pPr>
              <w:pStyle w:val="Standard"/>
              <w:shd w:val="clear" w:color="auto" w:fill="FFFFFF"/>
              <w:spacing w:after="0"/>
              <w:jc w:val="both"/>
            </w:pPr>
            <w:r>
              <w:rPr>
                <w:rFonts w:ascii="Cambria" w:hAnsi="Cambria"/>
                <w:b/>
                <w:bCs/>
                <w:shd w:val="clear" w:color="auto" w:fill="FFFFFF"/>
              </w:rPr>
              <w:t>ELECTIVOS:</w:t>
            </w:r>
            <w:r>
              <w:rPr>
                <w:rFonts w:ascii="Cambria" w:hAnsi="Cambria"/>
                <w:shd w:val="clear" w:color="auto" w:fill="FFFFFF"/>
              </w:rPr>
              <w:t xml:space="preserve"> será informado en el mes de marzo cuando se oficialice el listado de estudiantes de cada electivo</w:t>
            </w:r>
          </w:p>
        </w:tc>
      </w:tr>
      <w:tr w:rsidR="00F72E78" w14:paraId="47A58F09" w14:textId="77777777" w:rsidTr="005A4D08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03F39D" w14:textId="77777777" w:rsidR="00F72E78" w:rsidRDefault="00F72E78" w:rsidP="005A4D08">
            <w:pPr>
              <w:pStyle w:val="Standard"/>
              <w:shd w:val="clear" w:color="auto" w:fill="FFFFFF"/>
              <w:spacing w:after="0"/>
              <w:jc w:val="center"/>
            </w:pPr>
            <w:r>
              <w:rPr>
                <w:rFonts w:ascii="Cambria" w:hAnsi="Cambria"/>
              </w:rPr>
              <w:t xml:space="preserve">Cada estudiante debe mantener un estuche con los materiales básicos de uso diario: lápiz pasta (azul, rojo, negro), </w:t>
            </w:r>
            <w:proofErr w:type="spellStart"/>
            <w:r>
              <w:rPr>
                <w:rFonts w:ascii="Cambria" w:hAnsi="Cambria"/>
              </w:rPr>
              <w:t>lapiz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portamina</w:t>
            </w:r>
            <w:proofErr w:type="spellEnd"/>
            <w:r>
              <w:rPr>
                <w:rFonts w:ascii="Cambria" w:hAnsi="Cambria"/>
              </w:rPr>
              <w:t xml:space="preserve">, goma de borrar, corrector, destacadores, regla, </w:t>
            </w:r>
            <w:r>
              <w:rPr>
                <w:rFonts w:ascii="Cambria" w:hAnsi="Cambria"/>
                <w:color w:val="222222"/>
                <w:shd w:val="clear" w:color="auto" w:fill="FFFFFF"/>
              </w:rPr>
              <w:t>lápices de colores, tijeras, pegamento.</w:t>
            </w:r>
          </w:p>
        </w:tc>
      </w:tr>
    </w:tbl>
    <w:p w14:paraId="356D28EB" w14:textId="77777777" w:rsidR="00F72E78" w:rsidRDefault="00F72E78" w:rsidP="00F72E78">
      <w:pPr>
        <w:pStyle w:val="Standard"/>
        <w:shd w:val="clear" w:color="auto" w:fill="FFFFFF"/>
        <w:spacing w:after="0"/>
        <w:rPr>
          <w:rFonts w:ascii="Cambria" w:hAnsi="Cambria"/>
          <w:color w:val="222222"/>
          <w:shd w:val="clear" w:color="auto" w:fill="FFFFFF"/>
        </w:rPr>
      </w:pPr>
    </w:p>
    <w:p w14:paraId="58D6E48B" w14:textId="77777777" w:rsidR="00910272" w:rsidRDefault="00910272"/>
    <w:sectPr w:rsidR="00910272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C839" w14:textId="77777777" w:rsidR="00000000" w:rsidRDefault="00000000">
    <w:pPr>
      <w:pStyle w:val="Standard"/>
      <w:widowControl/>
      <w:spacing w:after="0" w:line="240" w:lineRule="auto"/>
      <w:jc w:val="center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9D08" w14:textId="77777777" w:rsidR="00000000" w:rsidRDefault="00000000">
    <w:pPr>
      <w:pStyle w:val="Standard"/>
      <w:widowControl/>
      <w:spacing w:after="0" w:line="240" w:lineRule="auto"/>
      <w:jc w:val="center"/>
    </w:pPr>
    <w:r>
      <w:rPr>
        <w:b/>
        <w:color w:val="000000"/>
        <w:sz w:val="20"/>
        <w:szCs w:val="20"/>
      </w:rPr>
      <w:t>CORPORACIÓN EDUCACIONAL MASÓNICA DE CONCEPCIÓN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AB6DBEA" wp14:editId="141F7727">
          <wp:simplePos x="0" y="0"/>
          <wp:positionH relativeFrom="column">
            <wp:posOffset>0</wp:posOffset>
          </wp:positionH>
          <wp:positionV relativeFrom="paragraph">
            <wp:posOffset>-6858</wp:posOffset>
          </wp:positionV>
          <wp:extent cx="627827" cy="627827"/>
          <wp:effectExtent l="0" t="0" r="823" b="823"/>
          <wp:wrapNone/>
          <wp:docPr id="167368459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827" cy="6278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FE017B1" w14:textId="77777777" w:rsidR="00000000" w:rsidRDefault="00000000">
    <w:pPr>
      <w:pStyle w:val="Standard"/>
      <w:widowControl/>
      <w:spacing w:after="0" w:line="240" w:lineRule="auto"/>
      <w:jc w:val="center"/>
    </w:pPr>
    <w:r>
      <w:rPr>
        <w:b/>
        <w:color w:val="000000"/>
        <w:sz w:val="20"/>
        <w:szCs w:val="20"/>
      </w:rPr>
      <w:t>COLEGIO FRATERNIDAD</w:t>
    </w:r>
  </w:p>
  <w:p w14:paraId="52F9CEB2" w14:textId="77777777" w:rsidR="00000000" w:rsidRDefault="00000000">
    <w:pPr>
      <w:pStyle w:val="Standard"/>
      <w:widowControl/>
      <w:spacing w:after="0" w:line="240" w:lineRule="auto"/>
      <w:jc w:val="center"/>
    </w:pPr>
    <w:r>
      <w:rPr>
        <w:b/>
        <w:color w:val="000000"/>
        <w:sz w:val="20"/>
        <w:szCs w:val="20"/>
      </w:rPr>
      <w:t>LOMAS COLORADAS – SAN PEDRO DE LA PAZ</w:t>
    </w:r>
  </w:p>
  <w:p w14:paraId="547B63FF" w14:textId="77777777" w:rsidR="00000000" w:rsidRDefault="00000000">
    <w:pPr>
      <w:pStyle w:val="Standard"/>
      <w:widowControl/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78"/>
    <w:rsid w:val="006E42AD"/>
    <w:rsid w:val="00910272"/>
    <w:rsid w:val="00F72E78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AD2F"/>
  <w15:chartTrackingRefBased/>
  <w15:docId w15:val="{5C4C87CA-DE8A-4EC1-A3A7-084E7B7A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7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val="es-CL" w:eastAsia="zh-CN" w:bidi="hi-I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72E7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0"/>
      <w:lang w:val="es-CL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Gonzalez Molina</dc:creator>
  <cp:keywords/>
  <dc:description/>
  <cp:lastModifiedBy>Carolina Gonzalez Molina</cp:lastModifiedBy>
  <cp:revision>1</cp:revision>
  <dcterms:created xsi:type="dcterms:W3CDTF">2024-01-09T13:58:00Z</dcterms:created>
  <dcterms:modified xsi:type="dcterms:W3CDTF">2024-01-09T13:59:00Z</dcterms:modified>
</cp:coreProperties>
</file>